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4B" w:rsidRDefault="0013389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0" w:name="kix.gpdw26othe0l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C0464B" w:rsidRDefault="0013389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1" w:name="kix.xejpi3kgpuat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 Карелия </w:t>
      </w:r>
    </w:p>
    <w:p w:rsidR="00C0464B" w:rsidRDefault="0013389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2" w:name="kix.qgyy01xgz7zd" w:colFirst="0" w:colLast="0"/>
      <w:bookmarkEnd w:id="2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Прионежский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C0464B" w:rsidRDefault="0013389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МОУ Ладва-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Веткинская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№ 7</w:t>
      </w: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tbl>
      <w:tblPr>
        <w:tblStyle w:val="a5"/>
        <w:tblW w:w="934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4"/>
        <w:gridCol w:w="3115"/>
        <w:gridCol w:w="3115"/>
      </w:tblGrid>
      <w:tr w:rsidR="00C0464B">
        <w:tc>
          <w:tcPr>
            <w:tcW w:w="3114" w:type="dxa"/>
          </w:tcPr>
          <w:p w:rsidR="00C0464B" w:rsidRDefault="00C0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0464B" w:rsidRDefault="00133893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</w:t>
            </w:r>
          </w:p>
          <w:p w:rsidR="00C0464B" w:rsidRPr="00133893" w:rsidRDefault="00133893" w:rsidP="00133893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Педсовет №1</w:t>
            </w:r>
          </w:p>
          <w:p w:rsidR="00C0464B" w:rsidRDefault="00133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</w:p>
          <w:p w:rsidR="00C0464B" w:rsidRDefault="001338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«30» августа 2024 г.</w:t>
            </w:r>
          </w:p>
          <w:p w:rsidR="00C0464B" w:rsidRDefault="00C0464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5" w:type="dxa"/>
          </w:tcPr>
          <w:p w:rsidR="00C0464B" w:rsidRDefault="00133893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</w:p>
          <w:p w:rsidR="00C0464B" w:rsidRDefault="00133893">
            <w:pPr>
              <w:spacing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  <w:p w:rsidR="00C0464B" w:rsidRDefault="00133893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 </w:t>
            </w:r>
          </w:p>
          <w:p w:rsidR="00C0464B" w:rsidRDefault="00133893" w:rsidP="001338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Коршаков Д. В.</w:t>
            </w:r>
          </w:p>
          <w:p w:rsidR="00C0464B" w:rsidRDefault="001338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«30» августа 2024 г.</w:t>
            </w:r>
          </w:p>
          <w:p w:rsidR="00C0464B" w:rsidRDefault="00C0464B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rPr>
          <w:rFonts w:ascii="Arial" w:eastAsia="Arial" w:hAnsi="Arial" w:cs="Arial"/>
        </w:rPr>
      </w:pPr>
    </w:p>
    <w:p w:rsidR="00C0464B" w:rsidRDefault="0013389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КУРСА ВНЕУРОЧНОЙ ДЕЯТЕЛЬНОСТИ</w:t>
      </w: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13389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«Готовимся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 ОГЭ по русскому языку»</w:t>
      </w:r>
      <w:bookmarkStart w:id="3" w:name="_GoBack"/>
      <w:bookmarkEnd w:id="3"/>
    </w:p>
    <w:p w:rsidR="00C0464B" w:rsidRDefault="0013389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 9 классов </w:t>
      </w: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C0464B">
      <w:pPr>
        <w:spacing w:after="0"/>
        <w:ind w:left="120"/>
        <w:jc w:val="center"/>
        <w:rPr>
          <w:rFonts w:ascii="Arial" w:eastAsia="Arial" w:hAnsi="Arial" w:cs="Arial"/>
        </w:rPr>
      </w:pPr>
    </w:p>
    <w:p w:rsidR="00C0464B" w:rsidRDefault="00133893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kix.kxo2lik4ykyp" w:colFirst="0" w:colLast="0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Ладва-Ветка </w:t>
      </w:r>
      <w:bookmarkStart w:id="5" w:name="kix.5eo9tccfk1mn" w:colFirst="0" w:colLast="0"/>
      <w:bookmarkEnd w:id="5"/>
      <w:r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>
        <w:br w:type="page"/>
      </w:r>
    </w:p>
    <w:p w:rsidR="00C0464B" w:rsidRDefault="00C0464B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464B" w:rsidRDefault="00C0464B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64B" w:rsidRDefault="00133893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C0464B" w:rsidRDefault="00C046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464B" w:rsidRDefault="001338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 по подготовке к ОГЭ по русскому языку для 9 класса составлена на основе: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Закона «Об образовании в Российской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Федерации»  №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 от 29.12.2012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 образовательного стандарта общего образования;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 от 05.03.2004 № 1089 (далее - ФКГОС);</w:t>
      </w:r>
    </w:p>
    <w:p w:rsidR="00C0464B" w:rsidRDefault="001338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Элективный курс «Подготовка к ОГЭ по русскому языку» составлен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учащихся 9 класса и рассчитан 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часа. </w:t>
      </w:r>
    </w:p>
    <w:p w:rsidR="00C0464B" w:rsidRDefault="001338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Элективный курс «Подготовка к ОГЭ по русскому языку» очень актуален для выпускников.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ОГЭ по русскому языку имеют свою специфику в формулировке и содержании заданий и требуют от учащихся определе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технологий выполнения этих заданий. Курс полностью ориентирован на формат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позволяет эффективно подготовить выпускника к ОГЭ по русскому языку. Курс составлен с учетом изменений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ОГЭ по русскому языку. Кроме того, курс расширяет и 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атизирует теоретические сведения, полученные учащимися, закрепляет практические умения и навыки, позволяет восполнить пробелы в знаниях. Курс позволит усовершенствовать навыки составления своего текста, будет способствовать развитию речи учащихся, совершен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ствовать языковую грамотность, развивать мыслительные операции, - все эти умения позволят выпускнику эффективно учиться и профессионально развиваться в дальнейшем.</w:t>
      </w:r>
    </w:p>
    <w:p w:rsidR="00C0464B" w:rsidRDefault="0013389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курса: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устойчивых практических навыков выполнения тестовых и коммуникативн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задач на ОГЭ;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языковой грамотности;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письменной речи;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норм русского литературного языка;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логического мышления</w:t>
      </w:r>
    </w:p>
    <w:p w:rsidR="00C0464B" w:rsidRDefault="00133893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курса: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обобщить и повторить полученные знания по основным разделам русского языка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урса средней школы;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закрепить орфографические и пунктуационные навыки;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владение нормами русского языка и языковую культуру;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составлять алгоритм к задаче;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использовать разные виды чтения;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анализировать текст;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 тезис и адекватно его аргументировать;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сформировать навыки составления собственного текста;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умение искать и обрабатывать информацию;</w:t>
      </w:r>
    </w:p>
    <w:p w:rsidR="00C0464B" w:rsidRDefault="0013389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 и психологически подготовить обучающихся к сдаче государственной итоговой аттестации.</w:t>
      </w:r>
    </w:p>
    <w:p w:rsidR="00C0464B" w:rsidRDefault="00C046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0464B" w:rsidRDefault="00C046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0464B" w:rsidRDefault="00133893">
      <w:pPr>
        <w:spacing w:after="120" w:line="480" w:lineRule="auto"/>
        <w:ind w:left="283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Предполагаемые результаты: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содержания учебного элективного курса «Подготовка к ОГЭ» обеспечивает достижение обучающихся следующих результатов: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чностных: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потребности и способности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обходимости постоянно совершенствовать свою речь, свою речевую культуру.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эстетической ценности слова, воспитание эстетического отношения к миру; понимание этики и эстетики.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самостоятельно определять цели учебной и 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рческой деятельности, составлять планы, учебные алгоритмы деятельности; самостоятельно осуществлять, контролировать и корректировать деятельность; анализировать свои образовательные приращения, выбирать способы корректировки достигнутых результатов; в ситу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ациях общения выбирать успешные речевые стратегии.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енению различных методов познания.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критически оценивать и интерпретировать информацию, получаемую из различных источников;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оценивать свою и чужую речь с эстетических и нравственных позиций;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выбирать стратегию поведения, позволяющую достичь максимального эффекта.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предме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тных: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о языке как знаковой системе, закономерностях его развития, функциях языка;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базовых понятий лингвистики: язык и речь, функции языка, речевая деятельность, речевая ситуация; основные единицы языка, их призна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и особенности употребления в речи; текст, признаки и категории текста; типы и стили речи; литературный язык, нормы литературного языка; основные аспекты культуры речи; устная и письменная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форма речи; синонимика русского языка; источники расширения 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состава современного русского языка;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основными стилистическими ресурсами лексики и фразеологии русского языка;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владение знаниями о языковой норме, её функциях и вариантах; практическое овладение основными нормами современного литературн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Выпускник на базовом уровне научится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распознавать уровни и единицы языка в предъявленном тексте использовать языковые средства адекватно цели и ситуации речевого общения;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опознавать в предъявленных текстах формы русского языка (литературный язык, просторечие, народные говоры, профессиональные разновидности, жаргон, арго);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устные и письменные высказывания, монологические и диалогические тексты определённой функ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ционально-смысловой принадлежности (описание, повествование, рассуждение) и определённых жанров (тезисы, конспекты, выступления, лекции, отчёты, сообщения, аннотации, рефераты, доклады, сочинения);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подбирать и использовать языковые средства в зависимости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типа высказывания и в соответствии с типом текста определять тему, проблему и основную мысль текста;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лексические и грамматические средства связи предложений в тексте в соответствии с видами связи выделять основные признаки определённого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 речи;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опознавать в тексте и называть изобразительно-выразительные средства языка;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их тип (лексические, синтаксические, фонетические);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признаки и структурные элементы текста;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опознавать типы текстов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Выпускник на базовом уро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 получит возможность научиться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выражать согласие или несогласие с мнением собеседника в соответствии с правилами ведения диалогической речи;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опознавать лексические и синтаксические средства языка в текстах определённого стиля речи;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опознавать типичные случаи несоблюдения языковых норм;</w:t>
      </w:r>
    </w:p>
    <w:p w:rsidR="00C0464B" w:rsidRDefault="00133893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речевой самоконтроль.</w:t>
      </w:r>
    </w:p>
    <w:p w:rsidR="00C0464B" w:rsidRDefault="00133893">
      <w:pPr>
        <w:pStyle w:val="1"/>
      </w:pPr>
      <w:r>
        <w:br w:type="page"/>
      </w:r>
    </w:p>
    <w:p w:rsidR="00C0464B" w:rsidRDefault="00133893">
      <w:pPr>
        <w:pStyle w:val="1"/>
      </w:pPr>
      <w:r>
        <w:lastRenderedPageBreak/>
        <w:t>Содержание курса</w:t>
      </w:r>
    </w:p>
    <w:tbl>
      <w:tblPr>
        <w:tblStyle w:val="a6"/>
        <w:tblW w:w="9634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4949"/>
        <w:gridCol w:w="1146"/>
        <w:gridCol w:w="2829"/>
      </w:tblGrid>
      <w:tr w:rsidR="00C0464B">
        <w:tc>
          <w:tcPr>
            <w:tcW w:w="710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9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146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29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</w:tr>
      <w:tr w:rsidR="00C0464B">
        <w:tc>
          <w:tcPr>
            <w:tcW w:w="710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9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146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http://www.fipi.ru</w:t>
            </w:r>
          </w:p>
        </w:tc>
      </w:tr>
      <w:tr w:rsidR="00C0464B">
        <w:tc>
          <w:tcPr>
            <w:tcW w:w="710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9" w:type="dxa"/>
          </w:tcPr>
          <w:p w:rsidR="00C0464B" w:rsidRDefault="00133893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итоговому собеседованию</w:t>
            </w:r>
          </w:p>
        </w:tc>
        <w:tc>
          <w:tcPr>
            <w:tcW w:w="1146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https://rus-oge.sdamgia.ru/</w:t>
            </w:r>
          </w:p>
        </w:tc>
      </w:tr>
      <w:tr w:rsidR="00C0464B">
        <w:tc>
          <w:tcPr>
            <w:tcW w:w="710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9" w:type="dxa"/>
          </w:tcPr>
          <w:p w:rsidR="00C0464B" w:rsidRDefault="00133893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1146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https://rus-oge.sdamgia.ru/</w:t>
            </w:r>
          </w:p>
        </w:tc>
      </w:tr>
      <w:tr w:rsidR="00C0464B">
        <w:tc>
          <w:tcPr>
            <w:tcW w:w="710" w:type="dxa"/>
          </w:tcPr>
          <w:p w:rsidR="00C0464B" w:rsidRDefault="00C0464B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46" w:type="dxa"/>
          </w:tcPr>
          <w:p w:rsidR="00C0464B" w:rsidRDefault="00133893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29" w:type="dxa"/>
          </w:tcPr>
          <w:p w:rsidR="00C0464B" w:rsidRDefault="00C0464B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464B" w:rsidRDefault="00C0464B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464B" w:rsidRDefault="00133893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7"/>
        <w:tblW w:w="9600" w:type="dxa"/>
        <w:tblInd w:w="-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4575"/>
        <w:gridCol w:w="4110"/>
      </w:tblGrid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работы. Знакомство с демонстрационным вариантом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демонстрационным вариантом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чтения вслух. Интонационное соответствие пунктуационному оформлению текста.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критериями оценивания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выразительному чтению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запоминания текста. Способы цитирования текста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пересказу текста с включением приведенного высказывания 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текстом, практикум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текстом, практикум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монологического высказывания. Синтаксические конструкции для описания.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критериями оценивания монологического высказывания.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составлению монологического высказывания (описание)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рактикум.</w:t>
            </w:r>
          </w:p>
        </w:tc>
      </w:tr>
      <w:tr w:rsidR="00C0464B">
        <w:trPr>
          <w:trHeight w:val="660"/>
        </w:trPr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Схема построения и синтаксические конструкции повествовательного текста. 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3 заданием.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составлению монологического высказывания (повествование). 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 построения текста-рассуждения. Синтаксические конструкции рассуждения.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3 заданием.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монологического высказывания (рассуждение). 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оценивания диалога. Речевые клише. 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критериями оценивания 4 задания.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 Отработка умения вести диалог на заданную тему.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 Работа по составлению диалога.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итоговое собеседование по русскому языку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кция результатов пробного собеседования.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результатов пробного собеседования.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экзаменационной работы в формате ОГЭ. Число и вид заданий. Знакомство с демонстрационным вариантом 2025 г.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структурой ОГЭ по русскому языку. 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Сжатое изложение. 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Абзацное членение текста.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текстом, поиск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тренировочного изложения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изложения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(грамматическая основа)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тестами, выполняют тренировочны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упражнения.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 предложений (характеристика предложений)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тестами, выполняют тренировочные упражнения.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 предложений (установление соответствий)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тестами, выполняют тренировочные упражнения.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 (предложение)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тестами, выполняют тренировочные упражнения.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Орфографический анализ слов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тестами, выполняют тренировочные упражнения.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(морфологические) нормы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тестами, выполняют тренировочные упражнения.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тестами, выполняют тренировочные упражнения.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содержания текста. Анализ средств выразительности. Лексический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анализ. 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элементами сочинения, анализируют тексты, формулируют тезисы, аргументы и выводы, пишут сочинения по тексту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тренировочных вариантов заданий 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тренировочных вариантов заданий 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на лингвистическую тему. Критерии оценки задания. Структура сочинения на лингвистическую тему.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Пишем сочинение- рассуждение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сочинением (2 вариант)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Пишем сочинение- рассуждение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сочинением (3 вариант)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Пишем сочинение-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 в форме ОГЭ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работы в формате ОГЭ</w:t>
            </w:r>
          </w:p>
        </w:tc>
      </w:tr>
      <w:tr w:rsidR="00C0464B">
        <w:tc>
          <w:tcPr>
            <w:tcW w:w="91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75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4110" w:type="dxa"/>
          </w:tcPr>
          <w:p w:rsidR="00C0464B" w:rsidRDefault="00133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коррекция ошибок</w:t>
            </w:r>
          </w:p>
        </w:tc>
      </w:tr>
    </w:tbl>
    <w:p w:rsidR="00C0464B" w:rsidRDefault="00C046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464B" w:rsidRDefault="00C046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464B" w:rsidRDefault="00133893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C0464B" w:rsidRDefault="00C0464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0464B" w:rsidRDefault="00133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Программно-методическое обеспечение</w:t>
      </w:r>
    </w:p>
    <w:p w:rsidR="00C0464B" w:rsidRDefault="00133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ОГЭ – 23. Русский язык: типовые экзаменационные варианты: 36 вариантов / под ред. И.П.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Цыбулько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Национальное образование, 2022</w:t>
      </w:r>
    </w:p>
    <w:p w:rsidR="00C0464B" w:rsidRDefault="00133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http://www.fipi.ru – Федеральный институт педагогических измерений</w:t>
      </w:r>
    </w:p>
    <w:p w:rsidR="00C0464B" w:rsidRDefault="00133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http://www.proshkolu.ru – методические материа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к урокам, презентации.</w:t>
      </w:r>
    </w:p>
    <w:p w:rsidR="00C0464B" w:rsidRDefault="00133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http://www.repetitor.1c.ru – Тесты по орфографии и пунктуации в режиме онлайн</w:t>
      </w:r>
    </w:p>
    <w:p w:rsidR="00C0464B" w:rsidRDefault="001338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http://капканы-егэ.рф – справочные материалы для подготовки к ОГЭ.</w:t>
      </w:r>
    </w:p>
    <w:p w:rsidR="00C0464B" w:rsidRDefault="00C0464B"/>
    <w:sectPr w:rsidR="00C0464B">
      <w:pgSz w:w="11906" w:h="16838"/>
      <w:pgMar w:top="993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alibri Light"/>
    <w:panose1 w:val="020F050202020403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CC0"/>
    <w:multiLevelType w:val="multilevel"/>
    <w:tmpl w:val="BD469D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4B"/>
    <w:rsid w:val="00133893"/>
    <w:rsid w:val="00C0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89C9"/>
  <w15:docId w15:val="{F55502A5-12BB-4CE1-99F6-C3478370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15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1630</Words>
  <Characters>9294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2024-10-30T18:10:00Z</dcterms:created>
  <dcterms:modified xsi:type="dcterms:W3CDTF">2024-10-30T18:12:00Z</dcterms:modified>
</cp:coreProperties>
</file>